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253" w:rsidRPr="0066390A" w:rsidRDefault="005E609E" w:rsidP="00217CF9">
      <w:pPr>
        <w:spacing w:line="240" w:lineRule="auto"/>
        <w:jc w:val="center"/>
        <w:rPr>
          <w:rFonts w:ascii="Times New Roman" w:hAnsi="Times New Roman" w:cs="Times New Roman"/>
          <w:b/>
          <w:sz w:val="52"/>
          <w:szCs w:val="52"/>
          <w:lang w:val="uk-UA"/>
        </w:rPr>
      </w:pPr>
      <w:r w:rsidRPr="0066390A">
        <w:rPr>
          <w:rFonts w:ascii="Times New Roman" w:hAnsi="Times New Roman" w:cs="Times New Roman"/>
          <w:b/>
          <w:noProof/>
          <w:sz w:val="52"/>
          <w:szCs w:val="52"/>
        </w:rPr>
        <w:pict>
          <v:oval id="_x0000_s1039" style="position:absolute;left:0;text-align:left;margin-left:429.4pt;margin-top:52.8pt;width:318.55pt;height:117.4pt;z-index:251670528" fillcolor="#9bbb59 [3206]" strokecolor="#f2f2f2 [3041]" strokeweight="3pt">
            <v:shadow on="t" type="perspective" color="#4e6128 [1606]" opacity=".5" offset="1pt" offset2="-1pt"/>
            <v:textbox>
              <w:txbxContent>
                <w:p w:rsidR="002C2BDF" w:rsidRDefault="005E609E" w:rsidP="005E609E">
                  <w:pPr>
                    <w:spacing w:line="240" w:lineRule="auto"/>
                    <w:jc w:val="center"/>
                    <w:rPr>
                      <w:rFonts w:ascii="Times New Roman" w:hAnsi="Times New Roman" w:cs="Times New Roman"/>
                      <w:sz w:val="36"/>
                      <w:szCs w:val="36"/>
                      <w:lang w:val="uk-UA"/>
                    </w:rPr>
                  </w:pPr>
                  <w:r>
                    <w:rPr>
                      <w:rFonts w:ascii="Times New Roman" w:hAnsi="Times New Roman" w:cs="Times New Roman"/>
                      <w:sz w:val="36"/>
                      <w:szCs w:val="36"/>
                      <w:lang w:val="uk-UA"/>
                    </w:rPr>
                    <w:t>Властивості</w:t>
                  </w:r>
                </w:p>
                <w:p w:rsidR="005E609E" w:rsidRPr="005E609E" w:rsidRDefault="005E609E" w:rsidP="005E609E">
                  <w:pPr>
                    <w:spacing w:line="240" w:lineRule="auto"/>
                    <w:rPr>
                      <w:rFonts w:ascii="Times New Roman" w:hAnsi="Times New Roman" w:cs="Times New Roman"/>
                      <w:sz w:val="36"/>
                      <w:szCs w:val="36"/>
                      <w:lang w:val="uk-UA"/>
                    </w:rPr>
                  </w:pPr>
                  <m:oMathPara>
                    <m:oMath>
                      <m:func>
                        <m:funcPr>
                          <m:ctrlPr>
                            <w:rPr>
                              <w:rFonts w:ascii="Cambria Math" w:hAnsi="Cambria Math" w:cs="Times New Roman"/>
                              <w:i/>
                              <w:sz w:val="36"/>
                              <w:szCs w:val="36"/>
                              <w:lang w:val="uk-UA"/>
                            </w:rPr>
                          </m:ctrlPr>
                        </m:funcPr>
                        <m:fName>
                          <m:sSub>
                            <m:sSubPr>
                              <m:ctrlPr>
                                <w:rPr>
                                  <w:rFonts w:ascii="Cambria Math" w:hAnsi="Cambria Math" w:cs="Times New Roman"/>
                                  <w:i/>
                                  <w:sz w:val="36"/>
                                  <w:szCs w:val="36"/>
                                  <w:lang w:val="uk-UA"/>
                                </w:rPr>
                              </m:ctrlPr>
                            </m:sSubPr>
                            <m:e>
                              <m:r>
                                <m:rPr>
                                  <m:sty m:val="p"/>
                                </m:rPr>
                                <w:rPr>
                                  <w:rFonts w:ascii="Cambria Math" w:hAnsi="Cambria Math" w:cs="Times New Roman"/>
                                  <w:sz w:val="36"/>
                                  <w:szCs w:val="36"/>
                                </w:rPr>
                                <m:t>log</m:t>
                              </m:r>
                            </m:e>
                            <m:sub>
                              <m:r>
                                <w:rPr>
                                  <w:rFonts w:ascii="Cambria Math" w:hAnsi="Cambria Math" w:cs="Times New Roman"/>
                                  <w:sz w:val="36"/>
                                  <w:szCs w:val="36"/>
                                  <w:lang w:val="en-US"/>
                                </w:rPr>
                                <m:t>a</m:t>
                              </m:r>
                            </m:sub>
                          </m:sSub>
                        </m:fName>
                        <m:e>
                          <m:r>
                            <w:rPr>
                              <w:rFonts w:ascii="Cambria Math" w:hAnsi="Cambria Math" w:cs="Times New Roman"/>
                              <w:sz w:val="36"/>
                              <w:szCs w:val="36"/>
                              <w:lang w:val="uk-UA"/>
                            </w:rPr>
                            <m:t>f</m:t>
                          </m:r>
                          <m:d>
                            <m:dPr>
                              <m:ctrlPr>
                                <w:rPr>
                                  <w:rFonts w:ascii="Cambria Math" w:hAnsi="Cambria Math" w:cs="Times New Roman"/>
                                  <w:i/>
                                  <w:sz w:val="36"/>
                                  <w:szCs w:val="36"/>
                                  <w:lang w:val="uk-UA"/>
                                </w:rPr>
                              </m:ctrlPr>
                            </m:dPr>
                            <m:e>
                              <m:r>
                                <w:rPr>
                                  <w:rFonts w:ascii="Cambria Math" w:hAnsi="Cambria Math" w:cs="Times New Roman"/>
                                  <w:sz w:val="36"/>
                                  <w:szCs w:val="36"/>
                                  <w:lang w:val="uk-UA"/>
                                </w:rPr>
                                <m:t>x</m:t>
                              </m:r>
                            </m:e>
                          </m:d>
                          <m:r>
                            <w:rPr>
                              <w:rFonts w:ascii="Cambria Math" w:hAnsi="Cambria Math" w:cs="Times New Roman"/>
                              <w:sz w:val="36"/>
                              <w:szCs w:val="36"/>
                              <w:lang w:val="uk-UA"/>
                            </w:rPr>
                            <m:t>&gt;&lt;</m:t>
                          </m:r>
                          <m:func>
                            <m:funcPr>
                              <m:ctrlPr>
                                <w:rPr>
                                  <w:rFonts w:ascii="Cambria Math" w:hAnsi="Cambria Math" w:cs="Times New Roman"/>
                                  <w:i/>
                                  <w:sz w:val="36"/>
                                  <w:szCs w:val="36"/>
                                  <w:lang w:val="uk-UA"/>
                                </w:rPr>
                              </m:ctrlPr>
                            </m:funcPr>
                            <m:fName>
                              <m:sSub>
                                <m:sSubPr>
                                  <m:ctrlPr>
                                    <w:rPr>
                                      <w:rFonts w:ascii="Cambria Math" w:hAnsi="Cambria Math" w:cs="Times New Roman"/>
                                      <w:i/>
                                      <w:sz w:val="36"/>
                                      <w:szCs w:val="36"/>
                                      <w:lang w:val="uk-UA"/>
                                    </w:rPr>
                                  </m:ctrlPr>
                                </m:sSubPr>
                                <m:e>
                                  <m:r>
                                    <m:rPr>
                                      <m:sty m:val="p"/>
                                    </m:rPr>
                                    <w:rPr>
                                      <w:rFonts w:ascii="Cambria Math" w:hAnsi="Cambria Math" w:cs="Times New Roman"/>
                                      <w:sz w:val="36"/>
                                      <w:szCs w:val="36"/>
                                    </w:rPr>
                                    <m:t>log</m:t>
                                  </m:r>
                                </m:e>
                                <m:sub>
                                  <m:r>
                                    <w:rPr>
                                      <w:rFonts w:ascii="Cambria Math" w:hAnsi="Cambria Math" w:cs="Times New Roman"/>
                                      <w:sz w:val="36"/>
                                      <w:szCs w:val="36"/>
                                      <w:lang w:val="uk-UA"/>
                                    </w:rPr>
                                    <m:t>a</m:t>
                                  </m:r>
                                </m:sub>
                              </m:sSub>
                            </m:fName>
                            <m:e>
                              <m:r>
                                <w:rPr>
                                  <w:rFonts w:ascii="Cambria Math" w:hAnsi="Cambria Math" w:cs="Times New Roman"/>
                                  <w:sz w:val="36"/>
                                  <w:szCs w:val="36"/>
                                  <w:lang w:val="uk-UA"/>
                                </w:rPr>
                                <m:t>g(x)</m:t>
                              </m:r>
                            </m:e>
                          </m:func>
                        </m:e>
                      </m:func>
                    </m:oMath>
                  </m:oMathPara>
                </w:p>
                <w:p w:rsidR="002C2BDF" w:rsidRPr="002C2BDF" w:rsidRDefault="002C2BDF" w:rsidP="002C2BDF">
                  <w:pPr>
                    <w:spacing w:line="240" w:lineRule="auto"/>
                    <w:jc w:val="center"/>
                    <w:rPr>
                      <w:sz w:val="40"/>
                      <w:szCs w:val="40"/>
                      <w:lang w:val="en-US"/>
                    </w:rPr>
                  </w:pPr>
                </w:p>
                <w:p w:rsidR="002C2BDF" w:rsidRDefault="002C2BDF"/>
              </w:txbxContent>
            </v:textbox>
          </v:oval>
        </w:pict>
      </w:r>
      <w:r w:rsidRPr="0066390A">
        <w:rPr>
          <w:rFonts w:ascii="Times New Roman" w:hAnsi="Times New Roman" w:cs="Times New Roman"/>
          <w:b/>
          <w:noProof/>
          <w:sz w:val="52"/>
          <w:szCs w:val="52"/>
        </w:rPr>
        <w:pict>
          <v:oval id="_x0000_s1029" style="position:absolute;left:0;text-align:left;margin-left:-3.35pt;margin-top:52.8pt;width:219.1pt;height:108.8pt;z-index:251660288" fillcolor="#9bbb59 [3206]" strokecolor="#f2f2f2 [3041]" strokeweight="3pt">
            <v:shadow on="t" type="perspective" color="#4e6128 [1606]" opacity=".5" offset="1pt" offset2="-1pt"/>
            <v:textbox>
              <w:txbxContent>
                <w:p w:rsidR="00CA392C" w:rsidRPr="00217CF9" w:rsidRDefault="00CA392C" w:rsidP="00217CF9">
                  <w:pPr>
                    <w:spacing w:line="240" w:lineRule="auto"/>
                    <w:jc w:val="both"/>
                    <w:rPr>
                      <w:rFonts w:ascii="Times New Roman" w:hAnsi="Times New Roman" w:cs="Times New Roman"/>
                      <w:sz w:val="36"/>
                      <w:szCs w:val="36"/>
                      <w:lang w:val="uk-UA"/>
                    </w:rPr>
                  </w:pPr>
                  <w:r w:rsidRPr="00217CF9">
                    <w:rPr>
                      <w:rFonts w:ascii="Times New Roman" w:hAnsi="Times New Roman" w:cs="Times New Roman"/>
                      <w:sz w:val="36"/>
                      <w:szCs w:val="36"/>
                      <w:lang w:val="uk-UA"/>
                    </w:rPr>
                    <w:t>Означення</w:t>
                  </w:r>
                </w:p>
                <w:p w:rsidR="00CA392C" w:rsidRPr="005E609E" w:rsidRDefault="005E609E" w:rsidP="005E609E">
                  <w:pPr>
                    <w:spacing w:line="240" w:lineRule="auto"/>
                    <w:rPr>
                      <w:sz w:val="40"/>
                      <w:szCs w:val="40"/>
                      <w:vertAlign w:val="subscript"/>
                      <w:lang w:val="en-US"/>
                    </w:rPr>
                  </w:pPr>
                  <m:oMathPara>
                    <m:oMathParaPr>
                      <m:jc m:val="left"/>
                    </m:oMathParaPr>
                    <m:oMath>
                      <m:func>
                        <m:funcPr>
                          <m:ctrlPr>
                            <w:rPr>
                              <w:rFonts w:ascii="Cambria Math" w:hAnsi="Cambria Math"/>
                              <w:i/>
                              <w:sz w:val="40"/>
                              <w:szCs w:val="40"/>
                              <w:vertAlign w:val="subscript"/>
                              <w:lang w:val="en-US"/>
                            </w:rPr>
                          </m:ctrlPr>
                        </m:funcPr>
                        <m:fName>
                          <m:sSub>
                            <m:sSubPr>
                              <m:ctrlPr>
                                <w:rPr>
                                  <w:rFonts w:ascii="Cambria Math" w:hAnsi="Cambria Math"/>
                                  <w:i/>
                                  <w:sz w:val="40"/>
                                  <w:szCs w:val="40"/>
                                  <w:vertAlign w:val="subscript"/>
                                  <w:lang w:val="en-US"/>
                                </w:rPr>
                              </m:ctrlPr>
                            </m:sSubPr>
                            <m:e>
                              <m:r>
                                <m:rPr>
                                  <m:sty m:val="p"/>
                                </m:rPr>
                                <w:rPr>
                                  <w:rFonts w:ascii="Cambria Math" w:hAnsi="Cambria Math"/>
                                  <w:sz w:val="40"/>
                                  <w:szCs w:val="40"/>
                                  <w:vertAlign w:val="subscript"/>
                                  <w:lang w:val="en-US"/>
                                </w:rPr>
                                <m:t>log</m:t>
                              </m:r>
                            </m:e>
                            <m:sub>
                              <m:r>
                                <w:rPr>
                                  <w:rFonts w:ascii="Cambria Math" w:hAnsi="Cambria Math"/>
                                  <w:sz w:val="40"/>
                                  <w:szCs w:val="40"/>
                                  <w:vertAlign w:val="subscript"/>
                                  <w:lang w:val="en-US"/>
                                </w:rPr>
                                <m:t>a</m:t>
                              </m:r>
                            </m:sub>
                          </m:sSub>
                        </m:fName>
                        <m:e>
                          <m:r>
                            <w:rPr>
                              <w:rFonts w:ascii="Cambria Math" w:hAnsi="Cambria Math"/>
                              <w:sz w:val="40"/>
                              <w:szCs w:val="40"/>
                              <w:vertAlign w:val="subscript"/>
                              <w:lang w:val="en-US"/>
                            </w:rPr>
                            <m:t>f</m:t>
                          </m:r>
                          <m:d>
                            <m:dPr>
                              <m:ctrlPr>
                                <w:rPr>
                                  <w:rFonts w:ascii="Cambria Math" w:hAnsi="Cambria Math"/>
                                  <w:i/>
                                  <w:sz w:val="40"/>
                                  <w:szCs w:val="40"/>
                                  <w:vertAlign w:val="subscript"/>
                                  <w:lang w:val="en-US"/>
                                </w:rPr>
                              </m:ctrlPr>
                            </m:dPr>
                            <m:e>
                              <m:r>
                                <w:rPr>
                                  <w:rFonts w:ascii="Cambria Math" w:hAnsi="Cambria Math"/>
                                  <w:sz w:val="40"/>
                                  <w:szCs w:val="40"/>
                                  <w:vertAlign w:val="subscript"/>
                                  <w:lang w:val="en-US"/>
                                </w:rPr>
                                <m:t>x</m:t>
                              </m:r>
                            </m:e>
                          </m:d>
                          <m:r>
                            <w:rPr>
                              <w:rFonts w:ascii="Cambria Math" w:hAnsi="Cambria Math"/>
                              <w:sz w:val="40"/>
                              <w:szCs w:val="40"/>
                              <w:vertAlign w:val="subscript"/>
                              <w:lang w:val="en-US"/>
                            </w:rPr>
                            <m:t>&gt;&lt;b</m:t>
                          </m:r>
                        </m:e>
                      </m:func>
                    </m:oMath>
                  </m:oMathPara>
                </w:p>
              </w:txbxContent>
            </v:textbox>
          </v:oval>
        </w:pict>
      </w:r>
      <w:r w:rsidR="00CA392C" w:rsidRPr="0066390A">
        <w:rPr>
          <w:rFonts w:ascii="Times New Roman" w:hAnsi="Times New Roman" w:cs="Times New Roman"/>
          <w:b/>
          <w:sz w:val="52"/>
          <w:szCs w:val="52"/>
          <w:lang w:val="uk-UA"/>
        </w:rPr>
        <w:t>Кластер «Логарифмічна нерівність»</w:t>
      </w:r>
    </w:p>
    <w:p w:rsidR="00CA392C" w:rsidRPr="00CA392C" w:rsidRDefault="00191A5F" w:rsidP="00CA392C">
      <w:pPr>
        <w:spacing w:line="240" w:lineRule="auto"/>
        <w:jc w:val="center"/>
        <w:rPr>
          <w:sz w:val="32"/>
          <w:szCs w:val="32"/>
          <w:lang w:val="uk-UA"/>
        </w:rPr>
      </w:pPr>
      <w:r w:rsidRPr="00280253">
        <w:rPr>
          <w:noProof/>
          <w:sz w:val="32"/>
          <w:szCs w:val="32"/>
        </w:rPr>
        <w:pict>
          <v:shapetype id="_x0000_t32" coordsize="21600,21600" o:spt="32" o:oned="t" path="m,l21600,21600e" filled="f">
            <v:path arrowok="t" fillok="f" o:connecttype="none"/>
            <o:lock v:ext="edit" shapetype="t"/>
          </v:shapetype>
          <v:shape id="_x0000_s1038" type="#_x0000_t32" style="position:absolute;left:0;text-align:left;margin-left:393.4pt;margin-top:59.35pt;width:36pt;height:50.85pt;flip:y;z-index:251669504" o:connectortype="straight" strokecolor="#5f497a [2407]" strokeweight="4.5pt">
            <v:stroke endarrow="block"/>
          </v:shape>
        </w:pict>
      </w:r>
      <w:r w:rsidR="0066390A">
        <w:rPr>
          <w:noProof/>
          <w:sz w:val="32"/>
          <w:szCs w:val="32"/>
          <w:lang w:val="uk-UA" w:eastAsia="uk-UA"/>
        </w:rPr>
        <w:pict>
          <v:shape id="_x0000_s1042" type="#_x0000_t32" style="position:absolute;left:0;text-align:left;margin-left:308.1pt;margin-top:231.55pt;width:7.85pt;height:64.9pt;flip:x;z-index:251672576" o:connectortype="straight" strokecolor="#5f497a [2407]" strokeweight="4.5pt">
            <v:stroke endarrow="block"/>
          </v:shape>
        </w:pict>
      </w:r>
      <w:r w:rsidR="00017CAA">
        <w:rPr>
          <w:noProof/>
          <w:sz w:val="32"/>
          <w:szCs w:val="32"/>
          <w:lang w:val="uk-UA" w:eastAsia="uk-UA"/>
        </w:rPr>
        <w:pict>
          <v:oval id="_x0000_s1041" style="position:absolute;left:0;text-align:left;margin-left:209.5pt;margin-top:292.55pt;width:183.9pt;height:84.5pt;z-index:-251644928" wrapcoords="9257 -382 7494 -191 2998 1912 2998 2676 2116 3632 793 5543 -176 8602 -176 12234 264 14910 1940 17968 2028 18350 5466 21409 8904 22365 10051 22365 11638 22365 12696 22365 16310 21409 19749 18350 19837 17968 21424 14910 21953 12042 21776 8793 21071 6690 20807 5543 19396 3632 18514 2676 18602 1912 13930 -191 12167 -382 9257 -382" fillcolor="#9bbb59 [3206]" strokecolor="#f2f2f2 [3041]" strokeweight="3pt">
            <v:shadow on="t" type="perspective" color="#4e6128 [1606]" opacity=".5" offset="1pt" offset2="-1pt"/>
            <v:textbox>
              <w:txbxContent>
                <w:p w:rsidR="00017CAA" w:rsidRPr="00017CAA" w:rsidRDefault="00017CAA">
                  <w:pPr>
                    <w:rPr>
                      <w:rFonts w:ascii="Times New Roman" w:hAnsi="Times New Roman" w:cs="Times New Roman"/>
                      <w:sz w:val="36"/>
                      <w:szCs w:val="36"/>
                      <w:lang w:val="uk-UA"/>
                    </w:rPr>
                  </w:pPr>
                  <w:r>
                    <w:rPr>
                      <w:rFonts w:ascii="Times New Roman" w:hAnsi="Times New Roman" w:cs="Times New Roman"/>
                      <w:sz w:val="36"/>
                      <w:szCs w:val="36"/>
                      <w:lang w:val="en-US"/>
                    </w:rPr>
                    <w:t>Показниково-</w:t>
                  </w:r>
                  <w:r>
                    <w:rPr>
                      <w:rFonts w:ascii="Times New Roman" w:hAnsi="Times New Roman" w:cs="Times New Roman"/>
                      <w:sz w:val="36"/>
                      <w:szCs w:val="36"/>
                      <w:lang w:val="uk-UA"/>
                    </w:rPr>
                    <w:t>логарифмічні</w:t>
                  </w:r>
                </w:p>
              </w:txbxContent>
            </v:textbox>
            <w10:wrap type="through"/>
          </v:oval>
        </w:pict>
      </w:r>
      <w:r w:rsidR="00017CAA" w:rsidRPr="00280253">
        <w:rPr>
          <w:noProof/>
          <w:sz w:val="32"/>
          <w:szCs w:val="32"/>
        </w:rPr>
        <w:pict>
          <v:shape id="_x0000_s1032" type="#_x0000_t32" style="position:absolute;left:0;text-align:left;margin-left:191.5pt;margin-top:205pt;width:52.45pt;height:49.95pt;flip:x;z-index:251663360" o:connectortype="straight" strokecolor="#943634 [2405]" strokeweight="4.5pt">
            <v:stroke endarrow="block"/>
          </v:shape>
        </w:pict>
      </w:r>
      <w:r w:rsidR="00017CAA" w:rsidRPr="00280253">
        <w:rPr>
          <w:noProof/>
          <w:sz w:val="32"/>
          <w:szCs w:val="32"/>
        </w:rPr>
        <w:pict>
          <v:shape id="_x0000_s1030" type="#_x0000_t32" style="position:absolute;left:0;text-align:left;margin-left:149.3pt;margin-top:145.35pt;width:82.15pt;height:2.35pt;flip:x;z-index:251661312" o:connectortype="straight" strokecolor="#943634 [2405]" strokeweight="4.5pt">
            <v:stroke endarrow="block"/>
          </v:shape>
        </w:pict>
      </w:r>
      <w:r w:rsidR="00017CAA" w:rsidRPr="00280253">
        <w:rPr>
          <w:noProof/>
          <w:sz w:val="32"/>
          <w:szCs w:val="32"/>
        </w:rPr>
        <w:pict>
          <v:oval id="_x0000_s1033" style="position:absolute;left:0;text-align:left;margin-left:9.95pt;margin-top:235.45pt;width:205.8pt;height:103.3pt;z-index:251664384" fillcolor="#c0504d [3205]" strokecolor="#f2f2f2 [3041]" strokeweight="3pt">
            <v:shadow on="t" type="perspective" color="#622423 [1605]" opacity=".5" offset="1pt" offset2="-1pt"/>
            <v:textbox>
              <w:txbxContent>
                <w:p w:rsidR="00CA392C" w:rsidRPr="00017CAA" w:rsidRDefault="00CA392C" w:rsidP="00CA392C">
                  <w:pPr>
                    <w:spacing w:line="240" w:lineRule="auto"/>
                    <w:jc w:val="center"/>
                    <w:rPr>
                      <w:rFonts w:ascii="Times New Roman" w:hAnsi="Times New Roman" w:cs="Times New Roman"/>
                      <w:sz w:val="36"/>
                      <w:szCs w:val="36"/>
                      <w:lang w:val="uk-UA"/>
                    </w:rPr>
                  </w:pPr>
                  <w:r w:rsidRPr="00017CAA">
                    <w:rPr>
                      <w:rFonts w:ascii="Times New Roman" w:hAnsi="Times New Roman" w:cs="Times New Roman"/>
                      <w:sz w:val="36"/>
                      <w:szCs w:val="36"/>
                      <w:lang w:val="uk-UA"/>
                    </w:rPr>
                    <w:t>Нерівності</w:t>
                  </w:r>
                </w:p>
                <w:p w:rsidR="00CA392C" w:rsidRPr="00017CAA" w:rsidRDefault="00CA392C" w:rsidP="00CA392C">
                  <w:pPr>
                    <w:spacing w:line="240" w:lineRule="auto"/>
                    <w:jc w:val="center"/>
                    <w:rPr>
                      <w:rFonts w:ascii="Times New Roman" w:hAnsi="Times New Roman" w:cs="Times New Roman"/>
                      <w:sz w:val="36"/>
                      <w:szCs w:val="36"/>
                      <w:lang w:val="uk-UA"/>
                    </w:rPr>
                  </w:pPr>
                  <w:r w:rsidRPr="00017CAA">
                    <w:rPr>
                      <w:rFonts w:ascii="Times New Roman" w:hAnsi="Times New Roman" w:cs="Times New Roman"/>
                      <w:sz w:val="36"/>
                      <w:szCs w:val="36"/>
                      <w:lang w:val="uk-UA"/>
                    </w:rPr>
                    <w:t>з параметрами</w:t>
                  </w:r>
                </w:p>
              </w:txbxContent>
            </v:textbox>
          </v:oval>
        </w:pict>
      </w:r>
      <w:r w:rsidR="00017CAA" w:rsidRPr="00280253">
        <w:rPr>
          <w:noProof/>
          <w:sz w:val="32"/>
          <w:szCs w:val="32"/>
        </w:rPr>
        <w:pict>
          <v:oval id="_x0000_s1031" style="position:absolute;left:0;text-align:left;margin-left:-3.35pt;margin-top:123.5pt;width:161.2pt;height:90.8pt;z-index:251662336" fillcolor="#c0504d [3205]" strokecolor="#f2f2f2 [3041]" strokeweight="3pt">
            <v:shadow on="t" type="perspective" color="#622423 [1605]" opacity=".5" offset="1pt" offset2="-1pt"/>
            <v:textbox>
              <w:txbxContent>
                <w:p w:rsidR="00CA392C" w:rsidRPr="00017CAA" w:rsidRDefault="00CA392C" w:rsidP="00CA392C">
                  <w:pPr>
                    <w:spacing w:line="240" w:lineRule="auto"/>
                    <w:jc w:val="center"/>
                    <w:rPr>
                      <w:rFonts w:ascii="Times New Roman" w:hAnsi="Times New Roman" w:cs="Times New Roman"/>
                      <w:sz w:val="36"/>
                      <w:szCs w:val="36"/>
                      <w:lang w:val="uk-UA"/>
                    </w:rPr>
                  </w:pPr>
                  <w:r w:rsidRPr="00017CAA">
                    <w:rPr>
                      <w:rFonts w:ascii="Times New Roman" w:hAnsi="Times New Roman" w:cs="Times New Roman"/>
                      <w:sz w:val="36"/>
                      <w:szCs w:val="36"/>
                      <w:lang w:val="uk-UA"/>
                    </w:rPr>
                    <w:t>Нерівності</w:t>
                  </w:r>
                </w:p>
                <w:p w:rsidR="00CA392C" w:rsidRPr="00017CAA" w:rsidRDefault="00CA392C" w:rsidP="00CA392C">
                  <w:pPr>
                    <w:spacing w:line="240" w:lineRule="auto"/>
                    <w:jc w:val="center"/>
                    <w:rPr>
                      <w:rFonts w:ascii="Times New Roman" w:hAnsi="Times New Roman" w:cs="Times New Roman"/>
                      <w:sz w:val="36"/>
                      <w:szCs w:val="36"/>
                      <w:lang w:val="uk-UA"/>
                    </w:rPr>
                  </w:pPr>
                  <w:r w:rsidRPr="00017CAA">
                    <w:rPr>
                      <w:rFonts w:ascii="Times New Roman" w:hAnsi="Times New Roman" w:cs="Times New Roman"/>
                      <w:sz w:val="36"/>
                      <w:szCs w:val="36"/>
                      <w:lang w:val="uk-UA"/>
                    </w:rPr>
                    <w:t>з модулями</w:t>
                  </w:r>
                </w:p>
              </w:txbxContent>
            </v:textbox>
          </v:oval>
        </w:pict>
      </w:r>
      <w:r w:rsidR="00017CAA" w:rsidRPr="00280253">
        <w:rPr>
          <w:noProof/>
          <w:sz w:val="32"/>
          <w:szCs w:val="32"/>
        </w:rPr>
        <w:pict>
          <v:oval id="_x0000_s1035" style="position:absolute;left:0;text-align:left;margin-left:406.75pt;margin-top:258.85pt;width:337.3pt;height:160.45pt;z-index:251666432" fillcolor="#9bbb59 [3206]" strokecolor="#f2f2f2 [3041]" strokeweight="3pt">
            <v:shadow on="t" type="perspective" color="#4e6128 [1606]" opacity=".5" offset="1pt" offset2="-1pt"/>
            <v:textbox>
              <w:txbxContent>
                <w:p w:rsidR="00CA392C" w:rsidRDefault="00217CF9" w:rsidP="00217CF9">
                  <w:pPr>
                    <w:spacing w:line="240" w:lineRule="auto"/>
                    <w:jc w:val="center"/>
                    <w:rPr>
                      <w:rFonts w:ascii="Times New Roman" w:hAnsi="Times New Roman" w:cs="Times New Roman"/>
                      <w:sz w:val="36"/>
                      <w:szCs w:val="36"/>
                      <w:lang w:val="uk-UA"/>
                    </w:rPr>
                  </w:pPr>
                  <w:r>
                    <w:rPr>
                      <w:rFonts w:ascii="Times New Roman" w:hAnsi="Times New Roman" w:cs="Times New Roman"/>
                      <w:sz w:val="36"/>
                      <w:szCs w:val="36"/>
                      <w:lang w:val="uk-UA"/>
                    </w:rPr>
                    <w:t>Змінна під знаком і в основі логарифма</w:t>
                  </w:r>
                </w:p>
                <w:p w:rsidR="00217CF9" w:rsidRPr="00217CF9" w:rsidRDefault="00217CF9" w:rsidP="00217CF9">
                  <w:pPr>
                    <w:spacing w:line="240" w:lineRule="auto"/>
                    <w:rPr>
                      <w:rFonts w:ascii="Times New Roman" w:hAnsi="Times New Roman" w:cs="Times New Roman"/>
                      <w:sz w:val="36"/>
                      <w:szCs w:val="36"/>
                      <w:lang w:val="uk-UA"/>
                    </w:rPr>
                  </w:pPr>
                  <m:oMathPara>
                    <m:oMath>
                      <m:func>
                        <m:funcPr>
                          <m:ctrlPr>
                            <w:rPr>
                              <w:rFonts w:ascii="Cambria Math" w:hAnsi="Cambria Math" w:cs="Times New Roman"/>
                              <w:i/>
                              <w:sz w:val="36"/>
                              <w:szCs w:val="36"/>
                              <w:lang w:val="uk-UA"/>
                            </w:rPr>
                          </m:ctrlPr>
                        </m:funcPr>
                        <m:fName>
                          <m:sSub>
                            <m:sSubPr>
                              <m:ctrlPr>
                                <w:rPr>
                                  <w:rFonts w:ascii="Cambria Math" w:hAnsi="Cambria Math" w:cs="Times New Roman"/>
                                  <w:i/>
                                  <w:sz w:val="36"/>
                                  <w:szCs w:val="36"/>
                                  <w:lang w:val="uk-UA"/>
                                </w:rPr>
                              </m:ctrlPr>
                            </m:sSubPr>
                            <m:e>
                              <m:r>
                                <m:rPr>
                                  <m:sty m:val="p"/>
                                </m:rPr>
                                <w:rPr>
                                  <w:rFonts w:ascii="Cambria Math" w:hAnsi="Cambria Math" w:cs="Times New Roman"/>
                                  <w:sz w:val="36"/>
                                  <w:szCs w:val="36"/>
                                </w:rPr>
                                <m:t>log</m:t>
                              </m:r>
                            </m:e>
                            <m:sub>
                              <m:r>
                                <w:rPr>
                                  <w:rFonts w:ascii="Cambria Math" w:hAnsi="Cambria Math" w:cs="Times New Roman"/>
                                  <w:sz w:val="36"/>
                                  <w:szCs w:val="36"/>
                                  <w:lang w:val="uk-UA"/>
                                </w:rPr>
                                <m:t>φ(x)</m:t>
                              </m:r>
                            </m:sub>
                          </m:sSub>
                        </m:fName>
                        <m:e>
                          <m:r>
                            <w:rPr>
                              <w:rFonts w:ascii="Cambria Math" w:hAnsi="Cambria Math" w:cs="Times New Roman"/>
                              <w:sz w:val="36"/>
                              <w:szCs w:val="36"/>
                              <w:lang w:val="uk-UA"/>
                            </w:rPr>
                            <m:t>f</m:t>
                          </m:r>
                          <m:d>
                            <m:dPr>
                              <m:ctrlPr>
                                <w:rPr>
                                  <w:rFonts w:ascii="Cambria Math" w:hAnsi="Cambria Math" w:cs="Times New Roman"/>
                                  <w:i/>
                                  <w:sz w:val="36"/>
                                  <w:szCs w:val="36"/>
                                  <w:lang w:val="uk-UA"/>
                                </w:rPr>
                              </m:ctrlPr>
                            </m:dPr>
                            <m:e>
                              <m:r>
                                <w:rPr>
                                  <w:rFonts w:ascii="Cambria Math" w:hAnsi="Cambria Math" w:cs="Times New Roman"/>
                                  <w:sz w:val="36"/>
                                  <w:szCs w:val="36"/>
                                  <w:lang w:val="uk-UA"/>
                                </w:rPr>
                                <m:t>x</m:t>
                              </m:r>
                            </m:e>
                          </m:d>
                          <m:r>
                            <w:rPr>
                              <w:rFonts w:ascii="Cambria Math" w:hAnsi="Cambria Math" w:cs="Times New Roman"/>
                              <w:sz w:val="36"/>
                              <w:szCs w:val="36"/>
                              <w:lang w:val="uk-UA"/>
                            </w:rPr>
                            <m:t>&gt;&lt;</m:t>
                          </m:r>
                          <m:func>
                            <m:funcPr>
                              <m:ctrlPr>
                                <w:rPr>
                                  <w:rFonts w:ascii="Cambria Math" w:hAnsi="Cambria Math" w:cs="Times New Roman"/>
                                  <w:i/>
                                  <w:sz w:val="36"/>
                                  <w:szCs w:val="36"/>
                                  <w:lang w:val="uk-UA"/>
                                </w:rPr>
                              </m:ctrlPr>
                            </m:funcPr>
                            <m:fName>
                              <m:sSub>
                                <m:sSubPr>
                                  <m:ctrlPr>
                                    <w:rPr>
                                      <w:rFonts w:ascii="Cambria Math" w:hAnsi="Cambria Math" w:cs="Times New Roman"/>
                                      <w:i/>
                                      <w:sz w:val="36"/>
                                      <w:szCs w:val="36"/>
                                      <w:lang w:val="uk-UA"/>
                                    </w:rPr>
                                  </m:ctrlPr>
                                </m:sSubPr>
                                <m:e>
                                  <m:r>
                                    <m:rPr>
                                      <m:sty m:val="p"/>
                                    </m:rPr>
                                    <w:rPr>
                                      <w:rFonts w:ascii="Cambria Math" w:hAnsi="Cambria Math" w:cs="Times New Roman"/>
                                      <w:sz w:val="36"/>
                                      <w:szCs w:val="36"/>
                                    </w:rPr>
                                    <m:t>log</m:t>
                                  </m:r>
                                </m:e>
                                <m:sub>
                                  <m:r>
                                    <w:rPr>
                                      <w:rFonts w:ascii="Cambria Math" w:hAnsi="Cambria Math" w:cs="Times New Roman"/>
                                      <w:sz w:val="36"/>
                                      <w:szCs w:val="36"/>
                                      <w:lang w:val="uk-UA"/>
                                    </w:rPr>
                                    <m:t>φ(x)</m:t>
                                  </m:r>
                                </m:sub>
                              </m:sSub>
                            </m:fName>
                            <m:e>
                              <m:r>
                                <w:rPr>
                                  <w:rFonts w:ascii="Cambria Math" w:hAnsi="Cambria Math" w:cs="Times New Roman"/>
                                  <w:sz w:val="36"/>
                                  <w:szCs w:val="36"/>
                                  <w:lang w:val="uk-UA"/>
                                </w:rPr>
                                <m:t>g(x)</m:t>
                              </m:r>
                            </m:e>
                          </m:func>
                        </m:e>
                      </m:func>
                    </m:oMath>
                  </m:oMathPara>
                </w:p>
              </w:txbxContent>
            </v:textbox>
          </v:oval>
        </w:pict>
      </w:r>
      <w:r w:rsidR="00017CAA" w:rsidRPr="00280253">
        <w:rPr>
          <w:noProof/>
          <w:sz w:val="32"/>
          <w:szCs w:val="32"/>
        </w:rPr>
        <w:pict>
          <v:shape id="_x0000_s1034" type="#_x0000_t32" style="position:absolute;left:0;text-align:left;margin-left:486.6pt;margin-top:193.95pt;width:28.2pt;height:70.45pt;z-index:251665408" o:connectortype="straight" strokecolor="#5f497a [2407]" strokeweight="4.5pt">
            <v:stroke endarrow="block"/>
          </v:shape>
        </w:pict>
      </w:r>
      <w:r w:rsidR="00017CAA" w:rsidRPr="00280253">
        <w:rPr>
          <w:noProof/>
          <w:sz w:val="32"/>
          <w:szCs w:val="32"/>
        </w:rPr>
        <w:pict>
          <v:shape id="_x0000_s1028" type="#_x0000_t32" style="position:absolute;left:0;text-align:left;margin-left:215.75pt;margin-top:58.5pt;width:92.35pt;height:56.35pt;flip:x y;z-index:251659264" o:connectortype="straight" strokecolor="#5f497a [2407]" strokeweight="4.5pt">
            <v:stroke endarrow="block"/>
          </v:shape>
        </w:pict>
      </w:r>
      <w:r w:rsidR="00017CAA" w:rsidRPr="00280253">
        <w:rPr>
          <w:noProof/>
          <w:sz w:val="32"/>
          <w:szCs w:val="32"/>
        </w:rPr>
        <w:pict>
          <v:oval id="_x0000_s1026" style="position:absolute;left:0;text-align:left;margin-left:215.75pt;margin-top:110.2pt;width:280.2pt;height:121.35pt;z-index:251658240" fillcolor="#8064a2 [3207]" strokecolor="#f2f2f2 [3041]" strokeweight="3pt">
            <v:shadow on="t" type="perspective" color="#3f3151 [1607]" opacity=".5" offset="1pt" offset2="-1pt"/>
            <v:textbox>
              <w:txbxContent>
                <w:p w:rsidR="00CA392C" w:rsidRPr="0066390A" w:rsidRDefault="00CA392C" w:rsidP="00CA392C">
                  <w:pPr>
                    <w:spacing w:line="240" w:lineRule="auto"/>
                    <w:jc w:val="center"/>
                    <w:rPr>
                      <w:rFonts w:ascii="Times New Roman" w:hAnsi="Times New Roman" w:cs="Times New Roman"/>
                      <w:sz w:val="60"/>
                      <w:szCs w:val="60"/>
                      <w:lang w:val="uk-UA"/>
                    </w:rPr>
                  </w:pPr>
                  <w:r w:rsidRPr="0066390A">
                    <w:rPr>
                      <w:rFonts w:ascii="Times New Roman" w:hAnsi="Times New Roman" w:cs="Times New Roman"/>
                      <w:sz w:val="60"/>
                      <w:szCs w:val="60"/>
                      <w:lang w:val="uk-UA"/>
                    </w:rPr>
                    <w:t>Логарифмічні</w:t>
                  </w:r>
                </w:p>
                <w:p w:rsidR="00CA392C" w:rsidRPr="0066390A" w:rsidRDefault="00CA392C" w:rsidP="00CA392C">
                  <w:pPr>
                    <w:spacing w:line="240" w:lineRule="auto"/>
                    <w:jc w:val="center"/>
                    <w:rPr>
                      <w:rFonts w:ascii="Times New Roman" w:hAnsi="Times New Roman" w:cs="Times New Roman"/>
                      <w:sz w:val="60"/>
                      <w:szCs w:val="60"/>
                      <w:lang w:val="uk-UA"/>
                    </w:rPr>
                  </w:pPr>
                  <w:r w:rsidRPr="0066390A">
                    <w:rPr>
                      <w:rFonts w:ascii="Times New Roman" w:hAnsi="Times New Roman" w:cs="Times New Roman"/>
                      <w:sz w:val="60"/>
                      <w:szCs w:val="60"/>
                      <w:lang w:val="uk-UA"/>
                    </w:rPr>
                    <w:t>нерівності</w:t>
                  </w:r>
                </w:p>
              </w:txbxContent>
            </v:textbox>
          </v:oval>
        </w:pict>
      </w:r>
      <w:r w:rsidR="00017CAA" w:rsidRPr="00280253">
        <w:rPr>
          <w:noProof/>
          <w:sz w:val="32"/>
          <w:szCs w:val="32"/>
        </w:rPr>
        <w:pict>
          <v:shape id="_x0000_s1036" type="#_x0000_t32" style="position:absolute;left:0;text-align:left;margin-left:495.95pt;margin-top:161.2pt;width:107.2pt;height:3.1pt;z-index:251667456" o:connectortype="straight" strokecolor="#5f497a [2407]" strokeweight="4.5pt">
            <v:stroke endarrow="block"/>
          </v:shape>
        </w:pict>
      </w:r>
      <w:r w:rsidR="00217CF9" w:rsidRPr="00280253">
        <w:rPr>
          <w:noProof/>
          <w:sz w:val="32"/>
          <w:szCs w:val="32"/>
        </w:rPr>
        <w:pict>
          <v:oval id="_x0000_s1037" style="position:absolute;left:0;text-align:left;margin-left:586.7pt;margin-top:145.35pt;width:180.8pt;height:90.1pt;z-index:251668480" fillcolor="#9bbb59 [3206]" strokecolor="#f2f2f2 [3041]" strokeweight="3pt">
            <v:shadow on="t" type="perspective" color="#4e6128 [1606]" opacity=".5" offset="1pt" offset2="-1pt"/>
            <v:textbox>
              <w:txbxContent>
                <w:p w:rsidR="002C2BDF" w:rsidRPr="00217CF9" w:rsidRDefault="002C2BDF" w:rsidP="00017CAA">
                  <w:pPr>
                    <w:spacing w:line="240" w:lineRule="auto"/>
                    <w:rPr>
                      <w:rFonts w:ascii="Times New Roman" w:hAnsi="Times New Roman" w:cs="Times New Roman"/>
                      <w:sz w:val="36"/>
                      <w:szCs w:val="36"/>
                      <w:lang w:val="uk-UA"/>
                    </w:rPr>
                  </w:pPr>
                  <w:r w:rsidRPr="00217CF9">
                    <w:rPr>
                      <w:rFonts w:ascii="Times New Roman" w:hAnsi="Times New Roman" w:cs="Times New Roman"/>
                      <w:sz w:val="36"/>
                      <w:szCs w:val="36"/>
                      <w:lang w:val="uk-UA"/>
                    </w:rPr>
                    <w:t>Введення</w:t>
                  </w:r>
                  <w:r w:rsidR="00017CAA">
                    <w:rPr>
                      <w:rFonts w:ascii="Times New Roman" w:hAnsi="Times New Roman" w:cs="Times New Roman"/>
                      <w:sz w:val="36"/>
                      <w:szCs w:val="36"/>
                      <w:lang w:val="en-US"/>
                    </w:rPr>
                    <w:t xml:space="preserve"> </w:t>
                  </w:r>
                  <w:r w:rsidRPr="00217CF9">
                    <w:rPr>
                      <w:rFonts w:ascii="Times New Roman" w:hAnsi="Times New Roman" w:cs="Times New Roman"/>
                      <w:sz w:val="36"/>
                      <w:szCs w:val="36"/>
                      <w:lang w:val="uk-UA"/>
                    </w:rPr>
                    <w:t>нової</w:t>
                  </w:r>
                  <w:r w:rsidR="00017CAA">
                    <w:rPr>
                      <w:rFonts w:ascii="Times New Roman" w:hAnsi="Times New Roman" w:cs="Times New Roman"/>
                      <w:sz w:val="36"/>
                      <w:szCs w:val="36"/>
                      <w:lang w:val="en-US"/>
                    </w:rPr>
                    <w:t xml:space="preserve">   </w:t>
                  </w:r>
                  <w:r w:rsidRPr="00217CF9">
                    <w:rPr>
                      <w:rFonts w:ascii="Times New Roman" w:hAnsi="Times New Roman" w:cs="Times New Roman"/>
                      <w:sz w:val="36"/>
                      <w:szCs w:val="36"/>
                      <w:lang w:val="uk-UA"/>
                    </w:rPr>
                    <w:t>змінної</w:t>
                  </w:r>
                </w:p>
              </w:txbxContent>
            </v:textbox>
          </v:oval>
        </w:pict>
      </w:r>
    </w:p>
    <w:sectPr w:rsidR="00CA392C" w:rsidRPr="00CA392C" w:rsidSect="00CA392C">
      <w:pgSz w:w="16838" w:h="11906" w:orient="landscape"/>
      <w:pgMar w:top="1417" w:right="850" w:bottom="850" w:left="85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drawingGridHorizontalSpacing w:val="110"/>
  <w:displayHorizontalDrawingGridEvery w:val="2"/>
  <w:characterSpacingControl w:val="doNotCompress"/>
  <w:compat>
    <w:useFELayout/>
  </w:compat>
  <w:rsids>
    <w:rsidRoot w:val="00CA392C"/>
    <w:rsid w:val="00017CAA"/>
    <w:rsid w:val="00191A5F"/>
    <w:rsid w:val="00217CF9"/>
    <w:rsid w:val="00280253"/>
    <w:rsid w:val="002C2BDF"/>
    <w:rsid w:val="005E609E"/>
    <w:rsid w:val="0066390A"/>
    <w:rsid w:val="00725E5B"/>
    <w:rsid w:val="00CA392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strokecolor="none [2407]"/>
    </o:shapedefaults>
    <o:shapelayout v:ext="edit">
      <o:idmap v:ext="edit" data="1"/>
      <o:rules v:ext="edit">
        <o:r id="V:Rule7" type="connector" idref="#_x0000_s1030"/>
        <o:r id="V:Rule8" type="connector" idref="#_x0000_s1028"/>
        <o:r id="V:Rule9" type="connector" idref="#_x0000_s1034"/>
        <o:r id="V:Rule10" type="connector" idref="#_x0000_s1036"/>
        <o:r id="V:Rule11" type="connector" idref="#_x0000_s1032"/>
        <o:r id="V:Rule12" type="connector" idref="#_x0000_s1038"/>
        <o:r id="V:Rule14"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25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E609E"/>
    <w:rPr>
      <w:color w:val="808080"/>
    </w:rPr>
  </w:style>
  <w:style w:type="paragraph" w:styleId="a4">
    <w:name w:val="Balloon Text"/>
    <w:basedOn w:val="a"/>
    <w:link w:val="a5"/>
    <w:uiPriority w:val="99"/>
    <w:semiHidden/>
    <w:unhideWhenUsed/>
    <w:rsid w:val="005E609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E609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F7639-876A-4B98-A753-BBB3989AB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31</Words>
  <Characters>19</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КОРИСТУВАЧ</cp:lastModifiedBy>
  <cp:revision>3</cp:revision>
  <dcterms:created xsi:type="dcterms:W3CDTF">2015-02-01T23:49:00Z</dcterms:created>
  <dcterms:modified xsi:type="dcterms:W3CDTF">2015-02-02T17:19:00Z</dcterms:modified>
</cp:coreProperties>
</file>